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03" w:rsidRPr="002F200E" w:rsidRDefault="00007803" w:rsidP="00417D57">
      <w:pPr>
        <w:spacing w:after="0"/>
        <w:jc w:val="center"/>
        <w:rPr>
          <w:b/>
          <w:sz w:val="44"/>
          <w:szCs w:val="44"/>
          <w:u w:val="single"/>
        </w:rPr>
      </w:pPr>
      <w:r w:rsidRPr="002F200E">
        <w:rPr>
          <w:b/>
          <w:sz w:val="44"/>
          <w:szCs w:val="44"/>
          <w:u w:val="single"/>
        </w:rPr>
        <w:t>KONTROLNÍ LIST – VĚCNÉ HODNOCENÍ</w:t>
      </w:r>
    </w:p>
    <w:p w:rsidR="00500277" w:rsidRPr="00F35B47" w:rsidRDefault="00500277" w:rsidP="00500277">
      <w:pPr>
        <w:spacing w:after="0"/>
        <w:jc w:val="center"/>
        <w:rPr>
          <w:sz w:val="28"/>
          <w:szCs w:val="28"/>
        </w:rPr>
      </w:pPr>
      <w:r w:rsidRPr="00F35B47">
        <w:rPr>
          <w:sz w:val="28"/>
          <w:szCs w:val="28"/>
        </w:rPr>
        <w:t xml:space="preserve">k opatření č. </w:t>
      </w:r>
      <w:r w:rsidRPr="00AC239A">
        <w:rPr>
          <w:rFonts w:ascii="Calibri" w:hAnsi="Calibri" w:cs="Calibri"/>
          <w:sz w:val="28"/>
          <w:szCs w:val="28"/>
        </w:rPr>
        <w:t>4.2.2 Výstavba, rekonstrukce a vybavení vzdělávacích zařízení</w:t>
      </w:r>
    </w:p>
    <w:p w:rsidR="0045491B" w:rsidRPr="00F35B47" w:rsidRDefault="0045491B" w:rsidP="0045491B">
      <w:pPr>
        <w:spacing w:after="0"/>
        <w:jc w:val="center"/>
        <w:rPr>
          <w:sz w:val="28"/>
          <w:szCs w:val="28"/>
        </w:rPr>
      </w:pPr>
      <w:r w:rsidRPr="00F35B47">
        <w:rPr>
          <w:sz w:val="28"/>
          <w:szCs w:val="28"/>
        </w:rPr>
        <w:t>Strategie komunitně vede</w:t>
      </w:r>
      <w:r>
        <w:rPr>
          <w:sz w:val="28"/>
          <w:szCs w:val="28"/>
        </w:rPr>
        <w:t xml:space="preserve">ného místního rozvoje </w:t>
      </w:r>
      <w:r w:rsidRPr="00F35B47">
        <w:rPr>
          <w:sz w:val="28"/>
          <w:szCs w:val="28"/>
        </w:rPr>
        <w:t xml:space="preserve">MAS </w:t>
      </w:r>
      <w:r>
        <w:rPr>
          <w:sz w:val="28"/>
          <w:szCs w:val="28"/>
        </w:rPr>
        <w:t xml:space="preserve">MORAVSKÁ </w:t>
      </w:r>
      <w:proofErr w:type="gramStart"/>
      <w:r>
        <w:rPr>
          <w:sz w:val="28"/>
          <w:szCs w:val="28"/>
        </w:rPr>
        <w:t xml:space="preserve">BRÁNA, </w:t>
      </w:r>
      <w:proofErr w:type="spellStart"/>
      <w:r>
        <w:rPr>
          <w:sz w:val="28"/>
          <w:szCs w:val="28"/>
        </w:rPr>
        <w:t>z</w:t>
      </w:r>
      <w:r w:rsidRPr="00F35B47">
        <w:rPr>
          <w:sz w:val="28"/>
          <w:szCs w:val="28"/>
        </w:rPr>
        <w:t>.s</w:t>
      </w:r>
      <w:proofErr w:type="spellEnd"/>
      <w:r w:rsidRPr="00F35B47">
        <w:rPr>
          <w:sz w:val="28"/>
          <w:szCs w:val="28"/>
        </w:rPr>
        <w:t>.</w:t>
      </w:r>
      <w:proofErr w:type="gramEnd"/>
      <w:r w:rsidRPr="00F35B47">
        <w:rPr>
          <w:sz w:val="28"/>
          <w:szCs w:val="28"/>
        </w:rPr>
        <w:t xml:space="preserve"> pro programové období 2014-2020</w:t>
      </w:r>
    </w:p>
    <w:p w:rsidR="00E40776" w:rsidRPr="002F200E" w:rsidRDefault="00E40776" w:rsidP="00E40776">
      <w:pPr>
        <w:spacing w:after="0"/>
        <w:rPr>
          <w:b/>
          <w:i/>
        </w:rPr>
      </w:pPr>
      <w:r w:rsidRPr="002F200E">
        <w:rPr>
          <w:b/>
          <w:i/>
        </w:rPr>
        <w:t xml:space="preserve">Platnost od: </w:t>
      </w:r>
      <w:proofErr w:type="gramStart"/>
      <w:r w:rsidR="00643EBA">
        <w:rPr>
          <w:b/>
          <w:i/>
        </w:rPr>
        <w:t>xx.2021</w:t>
      </w:r>
      <w:proofErr w:type="gramEnd"/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F72088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F72088" w:rsidRPr="002F200E" w:rsidRDefault="00F72088" w:rsidP="00F7208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Číslo a název výzvy</w:t>
            </w:r>
          </w:p>
        </w:tc>
        <w:tc>
          <w:tcPr>
            <w:tcW w:w="11056" w:type="dxa"/>
          </w:tcPr>
          <w:p w:rsidR="00F72088" w:rsidRPr="003B1626" w:rsidRDefault="00646340" w:rsidP="006F5BC2">
            <w:pPr>
              <w:autoSpaceDE w:val="0"/>
              <w:autoSpaceDN w:val="0"/>
              <w:adjustRightInd w:val="0"/>
              <w:rPr>
                <w:rFonts w:cs="Calibri,Bold"/>
                <w:bCs/>
              </w:rPr>
            </w:pPr>
            <w:proofErr w:type="gramStart"/>
            <w:r>
              <w:t>11</w:t>
            </w:r>
            <w:r w:rsidR="00F72088" w:rsidRPr="00690F8E">
              <w:t>.výzva</w:t>
            </w:r>
            <w:proofErr w:type="gramEnd"/>
            <w:r w:rsidR="00F72088" w:rsidRPr="00690F8E">
              <w:t xml:space="preserve"> </w:t>
            </w:r>
            <w:r w:rsidR="006F5BC2">
              <w:t>„MAS MORAVSKÁ BRÁNA</w:t>
            </w:r>
            <w:r w:rsidR="00F72088" w:rsidRPr="00690F8E">
              <w:t>-IROP-</w:t>
            </w:r>
            <w:r w:rsidR="006F5BC2">
              <w:rPr>
                <w:rFonts w:cs="Calibri,Bold"/>
                <w:bCs/>
              </w:rPr>
              <w:t xml:space="preserve">VÝSTAVBA, REKONSTRUKCE A </w:t>
            </w:r>
            <w:r w:rsidR="006F5BC2" w:rsidRPr="006F5BC2">
              <w:rPr>
                <w:rFonts w:cs="Calibri,Bold"/>
                <w:bCs/>
              </w:rPr>
              <w:t>VYBAVENÍ VZDĚLÁVACÍCH ZAŘÍZENÍ“</w:t>
            </w:r>
          </w:p>
        </w:tc>
      </w:tr>
      <w:tr w:rsidR="00F72088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F72088" w:rsidRPr="002F200E" w:rsidRDefault="00F72088" w:rsidP="00F7208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Identifikační číslo a název výzvy ŘO</w:t>
            </w:r>
          </w:p>
        </w:tc>
        <w:tc>
          <w:tcPr>
            <w:tcW w:w="11056" w:type="dxa"/>
          </w:tcPr>
          <w:p w:rsidR="00F72088" w:rsidRPr="00F35B47" w:rsidRDefault="00F72088" w:rsidP="00F72088">
            <w:r w:rsidRPr="00F35B47">
              <w:t>č.</w:t>
            </w:r>
            <w:r>
              <w:t xml:space="preserve"> 68 Zvyšování kvality a dostupnosti infrastruktury pro vzdělávání a celoživotní učení</w:t>
            </w:r>
            <w:r w:rsidRPr="00F35B47">
              <w:t xml:space="preserve"> – Integrované projekty CLLD</w:t>
            </w:r>
          </w:p>
        </w:tc>
      </w:tr>
      <w:tr w:rsidR="00F72088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F72088" w:rsidRPr="002F200E" w:rsidRDefault="00F72088" w:rsidP="00F7208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Specifická pravidla </w:t>
            </w:r>
            <w:r w:rsidRPr="002F200E">
              <w:rPr>
                <w:sz w:val="24"/>
                <w:szCs w:val="24"/>
              </w:rPr>
              <w:t>(verze, platnost)</w:t>
            </w:r>
          </w:p>
        </w:tc>
        <w:tc>
          <w:tcPr>
            <w:tcW w:w="11056" w:type="dxa"/>
          </w:tcPr>
          <w:p w:rsidR="00F72088" w:rsidRPr="0013314A" w:rsidRDefault="0013314A" w:rsidP="0013314A">
            <w:pPr>
              <w:autoSpaceDE w:val="0"/>
              <w:autoSpaceDN w:val="0"/>
              <w:adjustRightInd w:val="0"/>
              <w:rPr>
                <w:rFonts w:cs="Calibri,Italic"/>
                <w:iCs/>
              </w:rPr>
            </w:pPr>
            <w:r w:rsidRPr="0013314A">
              <w:rPr>
                <w:rFonts w:cs="Calibri,Italic"/>
                <w:iCs/>
              </w:rPr>
              <w:t xml:space="preserve">Verze </w:t>
            </w:r>
            <w:r>
              <w:rPr>
                <w:rFonts w:cs="Calibri,Italic"/>
                <w:iCs/>
              </w:rPr>
              <w:t xml:space="preserve">1.4, platnost </w:t>
            </w:r>
            <w:r w:rsidRPr="0013314A">
              <w:rPr>
                <w:rFonts w:cs="Calibri,Italic"/>
                <w:iCs/>
              </w:rPr>
              <w:t>17.</w:t>
            </w:r>
            <w:r>
              <w:rPr>
                <w:rFonts w:cs="Calibri,Italic"/>
                <w:iCs/>
              </w:rPr>
              <w:t xml:space="preserve"> </w:t>
            </w:r>
            <w:r w:rsidRPr="0013314A">
              <w:rPr>
                <w:rFonts w:cs="Calibri,Italic"/>
                <w:iCs/>
              </w:rPr>
              <w:t>9.</w:t>
            </w:r>
            <w:r>
              <w:rPr>
                <w:rFonts w:cs="Calibri,Italic"/>
                <w:iCs/>
              </w:rPr>
              <w:t xml:space="preserve"> </w:t>
            </w:r>
            <w:r w:rsidRPr="0013314A">
              <w:rPr>
                <w:rFonts w:cs="Calibri,Italic"/>
                <w:iCs/>
              </w:rPr>
              <w:t>2020</w:t>
            </w:r>
          </w:p>
        </w:tc>
      </w:tr>
      <w:tr w:rsidR="00F72088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F72088" w:rsidRPr="002F200E" w:rsidRDefault="00F72088" w:rsidP="00F7208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Obecná pravidla </w:t>
            </w:r>
            <w:r w:rsidRPr="002F200E">
              <w:rPr>
                <w:sz w:val="24"/>
                <w:szCs w:val="24"/>
              </w:rPr>
              <w:t>(verze, platnost)</w:t>
            </w:r>
          </w:p>
        </w:tc>
        <w:tc>
          <w:tcPr>
            <w:tcW w:w="11056" w:type="dxa"/>
          </w:tcPr>
          <w:p w:rsidR="00F72088" w:rsidRPr="00F35B47" w:rsidRDefault="00643EBA" w:rsidP="00F72088">
            <w:r>
              <w:t>Verze 1.14, platnost 1. 3. 2021</w:t>
            </w:r>
          </w:p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4F1BE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Název projektu/Registrační číslo projektu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4F1BE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D825C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Jednání komise </w:t>
            </w:r>
            <w:r w:rsidRPr="002F200E">
              <w:rPr>
                <w:sz w:val="24"/>
                <w:szCs w:val="24"/>
              </w:rPr>
              <w:t>(datum a místo)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D825CA" w:rsidP="00D825CA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Zapisovatel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</w:tbl>
    <w:p w:rsidR="00772736" w:rsidRPr="002F200E" w:rsidRDefault="00772736" w:rsidP="00AA3C3C"/>
    <w:p w:rsidR="00AA3C3C" w:rsidRPr="002F200E" w:rsidRDefault="00AA3C3C" w:rsidP="00AA3C3C">
      <w:pPr>
        <w:spacing w:after="0"/>
        <w:rPr>
          <w:b/>
          <w:sz w:val="24"/>
          <w:szCs w:val="24"/>
        </w:rPr>
      </w:pPr>
      <w:r w:rsidRPr="002F200E">
        <w:rPr>
          <w:b/>
          <w:sz w:val="24"/>
          <w:szCs w:val="24"/>
        </w:rPr>
        <w:t>Kritéria Věcného hodnocení: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404"/>
        <w:gridCol w:w="3545"/>
        <w:gridCol w:w="708"/>
        <w:gridCol w:w="4115"/>
        <w:gridCol w:w="1702"/>
        <w:gridCol w:w="1277"/>
        <w:gridCol w:w="1637"/>
      </w:tblGrid>
      <w:tr w:rsidR="00772736" w:rsidRPr="002F200E" w:rsidTr="00772736">
        <w:trPr>
          <w:trHeight w:val="497"/>
        </w:trPr>
        <w:tc>
          <w:tcPr>
            <w:tcW w:w="781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Preferenční kritérium</w:t>
            </w:r>
          </w:p>
        </w:tc>
        <w:tc>
          <w:tcPr>
            <w:tcW w:w="1152" w:type="pct"/>
            <w:shd w:val="clear" w:color="auto" w:fill="9CC2E5" w:themeFill="accent1" w:themeFillTint="99"/>
            <w:vAlign w:val="center"/>
          </w:tcPr>
          <w:p w:rsidR="00AA3C3C" w:rsidRPr="0019653F" w:rsidRDefault="00AA3C3C" w:rsidP="00DC6EB7">
            <w:pPr>
              <w:jc w:val="center"/>
              <w:rPr>
                <w:rFonts w:cstheme="minorHAnsi"/>
                <w:b/>
              </w:rPr>
            </w:pPr>
            <w:r w:rsidRPr="004F1BEA">
              <w:rPr>
                <w:rFonts w:cstheme="minorHAnsi"/>
                <w:b/>
              </w:rPr>
              <w:t>Popis preferenčního kritéria</w:t>
            </w:r>
          </w:p>
        </w:tc>
        <w:tc>
          <w:tcPr>
            <w:tcW w:w="230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Body</w:t>
            </w:r>
          </w:p>
        </w:tc>
        <w:tc>
          <w:tcPr>
            <w:tcW w:w="1337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Charakteristika přiděleného počtu bodů</w:t>
            </w:r>
          </w:p>
        </w:tc>
        <w:tc>
          <w:tcPr>
            <w:tcW w:w="553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Referenční dokument</w:t>
            </w:r>
          </w:p>
        </w:tc>
        <w:tc>
          <w:tcPr>
            <w:tcW w:w="415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Přidělen hodnocení</w:t>
            </w:r>
          </w:p>
        </w:tc>
        <w:tc>
          <w:tcPr>
            <w:tcW w:w="532" w:type="pct"/>
            <w:shd w:val="clear" w:color="auto" w:fill="9CC2E5" w:themeFill="accent1" w:themeFillTint="99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Odůvodnění</w:t>
            </w:r>
          </w:p>
        </w:tc>
      </w:tr>
      <w:tr w:rsidR="00435288" w:rsidRPr="00555AF3" w:rsidTr="00435288">
        <w:trPr>
          <w:trHeight w:val="402"/>
        </w:trPr>
        <w:tc>
          <w:tcPr>
            <w:tcW w:w="781" w:type="pct"/>
            <w:vMerge w:val="restart"/>
            <w:vAlign w:val="center"/>
          </w:tcPr>
          <w:p w:rsidR="00435288" w:rsidRPr="002F200E" w:rsidRDefault="00435288" w:rsidP="00DC6EB7">
            <w:pPr>
              <w:rPr>
                <w:rFonts w:cstheme="minorHAnsi"/>
              </w:rPr>
            </w:pPr>
            <w:r w:rsidRPr="002F200E">
              <w:rPr>
                <w:rFonts w:cstheme="minorHAnsi"/>
                <w:b/>
              </w:rPr>
              <w:t xml:space="preserve">1. </w:t>
            </w:r>
            <w:r w:rsidRPr="001965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V projektu jsou uvedena hlavní </w:t>
            </w:r>
            <w:r w:rsidRPr="001965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br/>
              <w:t>rizika v realizační fázi i ve fázi udržitelnosti a způsoby jejich eliminace.</w:t>
            </w:r>
          </w:p>
        </w:tc>
        <w:tc>
          <w:tcPr>
            <w:tcW w:w="1152" w:type="pct"/>
            <w:vMerge w:val="restart"/>
            <w:vAlign w:val="center"/>
          </w:tcPr>
          <w:p w:rsidR="00435288" w:rsidRPr="002F200E" w:rsidRDefault="00435288" w:rsidP="00DC6EB7">
            <w:pPr>
              <w:jc w:val="both"/>
              <w:rPr>
                <w:rFonts w:cstheme="minorHAn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Kritérium hodnotí, zda-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jsou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projektu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uv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edena hlavní rizika v jednotlivých fázích projektu (technická, finanční, právní,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provozní)  a způsoby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jejich eliminace.</w:t>
            </w:r>
          </w:p>
        </w:tc>
        <w:tc>
          <w:tcPr>
            <w:tcW w:w="230" w:type="pct"/>
            <w:vAlign w:val="center"/>
          </w:tcPr>
          <w:p w:rsidR="00435288" w:rsidRPr="002F200E" w:rsidRDefault="00435288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F200E"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435288" w:rsidRPr="00555AF3" w:rsidRDefault="00435288" w:rsidP="000971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V projektu jsou uvedena hlavní rizika v</w:t>
            </w:r>
          </w:p>
          <w:p w:rsidR="00435288" w:rsidRPr="009F5C0C" w:rsidRDefault="00435288" w:rsidP="009F5C0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realizační fázi i ve fázi</w:t>
            </w:r>
            <w:r>
              <w:rPr>
                <w:rFonts w:cs="Calibri"/>
              </w:rPr>
              <w:t xml:space="preserve"> udržitelnosti a způsoby jejich </w:t>
            </w:r>
            <w:r w:rsidRPr="00555AF3">
              <w:rPr>
                <w:rFonts w:cs="Calibri"/>
              </w:rPr>
              <w:t>eliminace.</w:t>
            </w:r>
          </w:p>
        </w:tc>
        <w:tc>
          <w:tcPr>
            <w:tcW w:w="553" w:type="pct"/>
            <w:vMerge w:val="restart"/>
            <w:vAlign w:val="center"/>
          </w:tcPr>
          <w:p w:rsidR="00435288" w:rsidRPr="00555AF3" w:rsidRDefault="00435288" w:rsidP="009F5C0C">
            <w:pPr>
              <w:rPr>
                <w:rFonts w:cstheme="minorHAnsi"/>
              </w:rPr>
            </w:pPr>
            <w:r w:rsidRPr="00555AF3">
              <w:rPr>
                <w:rFonts w:cstheme="minorHAnsi"/>
              </w:rPr>
              <w:t>Studie proveditelnosti, Žádost o podporu</w:t>
            </w:r>
          </w:p>
          <w:p w:rsidR="00435288" w:rsidRPr="00555AF3" w:rsidRDefault="00435288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 w:val="restart"/>
          </w:tcPr>
          <w:p w:rsidR="00435288" w:rsidRPr="00555AF3" w:rsidRDefault="00435288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435288" w:rsidRPr="00555AF3" w:rsidRDefault="00435288" w:rsidP="00DC6EB7">
            <w:pPr>
              <w:rPr>
                <w:rFonts w:cstheme="minorHAnsi"/>
              </w:rPr>
            </w:pPr>
          </w:p>
        </w:tc>
      </w:tr>
      <w:tr w:rsidR="00435288" w:rsidRPr="00555AF3" w:rsidTr="00772736">
        <w:trPr>
          <w:trHeight w:val="402"/>
        </w:trPr>
        <w:tc>
          <w:tcPr>
            <w:tcW w:w="781" w:type="pct"/>
            <w:vMerge/>
            <w:vAlign w:val="center"/>
          </w:tcPr>
          <w:p w:rsidR="00435288" w:rsidRPr="002F200E" w:rsidRDefault="00435288" w:rsidP="00435288">
            <w:pPr>
              <w:rPr>
                <w:rFonts w:cstheme="minorHAnsi"/>
                <w:b/>
              </w:rPr>
            </w:pPr>
          </w:p>
        </w:tc>
        <w:tc>
          <w:tcPr>
            <w:tcW w:w="1152" w:type="pct"/>
            <w:vMerge/>
            <w:vAlign w:val="center"/>
          </w:tcPr>
          <w:p w:rsidR="00435288" w:rsidRDefault="00435288" w:rsidP="00435288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0" w:type="pct"/>
            <w:vAlign w:val="center"/>
          </w:tcPr>
          <w:p w:rsidR="00435288" w:rsidRDefault="00435288" w:rsidP="004352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37" w:type="pct"/>
            <w:vAlign w:val="center"/>
          </w:tcPr>
          <w:p w:rsidR="00435288" w:rsidRPr="009F6D65" w:rsidRDefault="00435288" w:rsidP="004352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Jsou uvedena hlavní rizika v realizační fázi i ve fázi udržitelnosti bez způsobů jejich eliminace, nebo jsou uvedena hlavní rizika pouze v jedné fázi a způsoby jejich eliminace, případně jiná nekompletní kombinace.</w:t>
            </w:r>
          </w:p>
        </w:tc>
        <w:tc>
          <w:tcPr>
            <w:tcW w:w="553" w:type="pct"/>
            <w:vMerge/>
            <w:vAlign w:val="center"/>
          </w:tcPr>
          <w:p w:rsidR="00435288" w:rsidRPr="00555AF3" w:rsidRDefault="00435288" w:rsidP="00435288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435288" w:rsidRPr="00555AF3" w:rsidRDefault="00435288" w:rsidP="00435288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435288" w:rsidRPr="00555AF3" w:rsidRDefault="00435288" w:rsidP="00435288">
            <w:pPr>
              <w:rPr>
                <w:rFonts w:cstheme="minorHAnsi"/>
              </w:rPr>
            </w:pPr>
          </w:p>
        </w:tc>
      </w:tr>
      <w:tr w:rsidR="00435288" w:rsidRPr="00555AF3" w:rsidTr="00772736">
        <w:trPr>
          <w:trHeight w:val="470"/>
        </w:trPr>
        <w:tc>
          <w:tcPr>
            <w:tcW w:w="781" w:type="pct"/>
            <w:vMerge/>
          </w:tcPr>
          <w:p w:rsidR="00435288" w:rsidRPr="002F200E" w:rsidRDefault="00435288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435288" w:rsidRPr="002F200E" w:rsidRDefault="00435288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435288" w:rsidRPr="002F200E" w:rsidRDefault="00435288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435288" w:rsidRPr="00555AF3" w:rsidRDefault="00435288" w:rsidP="000971A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V projektu nejsou uvedena hlavní rizika v</w:t>
            </w:r>
          </w:p>
          <w:p w:rsidR="00435288" w:rsidRDefault="00435288" w:rsidP="009F5C0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realizační fázi i ve fázi</w:t>
            </w:r>
            <w:r>
              <w:rPr>
                <w:rFonts w:cs="Calibri"/>
              </w:rPr>
              <w:t xml:space="preserve"> udržitelnosti a způsoby jejich </w:t>
            </w:r>
            <w:r w:rsidRPr="00555AF3">
              <w:rPr>
                <w:rFonts w:cs="Calibri"/>
              </w:rPr>
              <w:t>eliminace.</w:t>
            </w:r>
          </w:p>
          <w:p w:rsidR="004229B5" w:rsidRPr="009F5C0C" w:rsidRDefault="004229B5" w:rsidP="009F5C0C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53" w:type="pct"/>
            <w:vMerge/>
          </w:tcPr>
          <w:p w:rsidR="00435288" w:rsidRPr="00555AF3" w:rsidRDefault="00435288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435288" w:rsidRPr="00555AF3" w:rsidRDefault="00435288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435288" w:rsidRPr="00555AF3" w:rsidRDefault="00435288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187"/>
        </w:trPr>
        <w:tc>
          <w:tcPr>
            <w:tcW w:w="781" w:type="pct"/>
            <w:vMerge w:val="restart"/>
            <w:vAlign w:val="center"/>
          </w:tcPr>
          <w:p w:rsidR="00C80132" w:rsidRPr="00C80132" w:rsidRDefault="00AA3C3C" w:rsidP="00C8013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Pr="002F200E">
              <w:rPr>
                <w:rFonts w:cstheme="minorHAnsi"/>
                <w:b/>
              </w:rPr>
              <w:t xml:space="preserve">. </w:t>
            </w:r>
            <w:r w:rsidR="00C80132" w:rsidRPr="00C80132">
              <w:rPr>
                <w:rFonts w:ascii="Calibri" w:hAnsi="Calibri" w:cs="Calibri"/>
                <w:b/>
              </w:rPr>
              <w:t>Součástí realizace</w:t>
            </w:r>
          </w:p>
          <w:p w:rsidR="00C80132" w:rsidRPr="00C80132" w:rsidRDefault="00C80132" w:rsidP="00C8013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C80132">
              <w:rPr>
                <w:rFonts w:ascii="Calibri" w:hAnsi="Calibri" w:cs="Calibri"/>
                <w:b/>
              </w:rPr>
              <w:t>projektu jsou i</w:t>
            </w:r>
          </w:p>
          <w:p w:rsidR="00AA3C3C" w:rsidRPr="002F200E" w:rsidRDefault="00C80132" w:rsidP="00C80132">
            <w:pPr>
              <w:rPr>
                <w:rFonts w:cstheme="minorHAnsi"/>
                <w:b/>
              </w:rPr>
            </w:pPr>
            <w:r w:rsidRPr="00C80132">
              <w:rPr>
                <w:rFonts w:ascii="Calibri" w:hAnsi="Calibri" w:cs="Calibri"/>
                <w:b/>
              </w:rPr>
              <w:t>stavební práce.</w:t>
            </w:r>
          </w:p>
        </w:tc>
        <w:tc>
          <w:tcPr>
            <w:tcW w:w="1152" w:type="pct"/>
            <w:vMerge w:val="restart"/>
            <w:vAlign w:val="center"/>
          </w:tcPr>
          <w:p w:rsidR="00C80132" w:rsidRDefault="00AA3C3C" w:rsidP="00C8013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Kritérium hodnotí</w:t>
            </w:r>
            <w:r w:rsidR="00C80132">
              <w:rPr>
                <w:rFonts w:cstheme="minorHAnsi"/>
              </w:rPr>
              <w:t xml:space="preserve">, </w:t>
            </w:r>
            <w:proofErr w:type="gramStart"/>
            <w:r w:rsidR="00C80132">
              <w:rPr>
                <w:rFonts w:cstheme="minorHAnsi"/>
              </w:rPr>
              <w:t>zda-</w:t>
            </w:r>
            <w:proofErr w:type="spellStart"/>
            <w:r w:rsidR="00C80132">
              <w:rPr>
                <w:rFonts w:cstheme="minorHAnsi"/>
              </w:rPr>
              <w:t>li</w:t>
            </w:r>
            <w:proofErr w:type="spellEnd"/>
            <w:r w:rsidR="00C80132">
              <w:rPr>
                <w:rFonts w:cstheme="minorHAnsi"/>
              </w:rPr>
              <w:t xml:space="preserve"> jsou</w:t>
            </w:r>
            <w:proofErr w:type="gramEnd"/>
            <w:r>
              <w:rPr>
                <w:rFonts w:cstheme="minorHAnsi"/>
              </w:rPr>
              <w:t xml:space="preserve"> </w:t>
            </w:r>
            <w:r w:rsidR="00C80132">
              <w:rPr>
                <w:rFonts w:cstheme="minorHAnsi"/>
              </w:rPr>
              <w:t>s</w:t>
            </w:r>
            <w:r w:rsidR="00C80132">
              <w:rPr>
                <w:rFonts w:ascii="Calibri" w:hAnsi="Calibri" w:cs="Calibri"/>
              </w:rPr>
              <w:t>oučástí realizace</w:t>
            </w:r>
            <w:r w:rsidR="00772736">
              <w:rPr>
                <w:rFonts w:ascii="Calibri" w:hAnsi="Calibri" w:cs="Calibri"/>
              </w:rPr>
              <w:t xml:space="preserve"> </w:t>
            </w:r>
            <w:r w:rsidR="00C80132">
              <w:rPr>
                <w:rFonts w:ascii="Calibri" w:hAnsi="Calibri" w:cs="Calibri"/>
              </w:rPr>
              <w:t>projektu i</w:t>
            </w:r>
          </w:p>
          <w:p w:rsidR="00AA3C3C" w:rsidRPr="002F200E" w:rsidRDefault="00C80132" w:rsidP="00C80132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stavební práce.</w:t>
            </w: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2F200E"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BA17AB" w:rsidRPr="00555AF3" w:rsidRDefault="00BA17AB" w:rsidP="00BA17A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realizace projektu jsou i stavební</w:t>
            </w:r>
          </w:p>
          <w:p w:rsidR="00AA3C3C" w:rsidRPr="00555AF3" w:rsidRDefault="00BA17AB" w:rsidP="00BA17AB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555AF3">
              <w:rPr>
                <w:rFonts w:cs="Calibri"/>
              </w:rPr>
              <w:t>práce.</w:t>
            </w:r>
          </w:p>
        </w:tc>
        <w:tc>
          <w:tcPr>
            <w:tcW w:w="553" w:type="pct"/>
            <w:vMerge w:val="restar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Studie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proveditelnosti</w:t>
            </w:r>
            <w:r w:rsidR="00E63C9C" w:rsidRPr="00555AF3">
              <w:rPr>
                <w:rFonts w:cs="Calibri"/>
              </w:rPr>
              <w:t>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Žádost o podporu</w:t>
            </w:r>
            <w:r w:rsidR="00E63C9C" w:rsidRPr="00555AF3">
              <w:rPr>
                <w:rFonts w:cs="Calibri"/>
              </w:rPr>
              <w:t>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Projektová</w:t>
            </w:r>
          </w:p>
          <w:p w:rsidR="00AA3C3C" w:rsidRPr="00555AF3" w:rsidRDefault="00AA3C3C" w:rsidP="00DC6EB7">
            <w:pPr>
              <w:rPr>
                <w:rFonts w:cstheme="minorHAnsi"/>
              </w:rPr>
            </w:pPr>
            <w:r w:rsidRPr="00555AF3">
              <w:rPr>
                <w:rFonts w:cs="Calibri"/>
              </w:rPr>
              <w:t>dokumentace</w:t>
            </w:r>
          </w:p>
        </w:tc>
        <w:tc>
          <w:tcPr>
            <w:tcW w:w="415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20"/>
        </w:trPr>
        <w:tc>
          <w:tcPr>
            <w:tcW w:w="781" w:type="pct"/>
            <w:vMerge/>
          </w:tcPr>
          <w:p w:rsidR="001A45FD" w:rsidRPr="002F200E" w:rsidRDefault="001A45FD" w:rsidP="00DC6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</w:tcPr>
          <w:p w:rsidR="001A45FD" w:rsidRPr="002F200E" w:rsidRDefault="001A45FD" w:rsidP="00DC6E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:rsidR="001A45FD" w:rsidRPr="002F200E" w:rsidRDefault="001A45FD" w:rsidP="00DC6EB7">
            <w:pPr>
              <w:jc w:val="center"/>
              <w:rPr>
                <w:rFonts w:cstheme="minorHAnsi"/>
              </w:rPr>
            </w:pPr>
            <w:r w:rsidRPr="002F200E"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BA17AB" w:rsidRPr="00555AF3" w:rsidRDefault="00BA17AB" w:rsidP="00BA17A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realizace projektu nejsou stavební</w:t>
            </w:r>
          </w:p>
          <w:p w:rsidR="001A45FD" w:rsidRPr="00555AF3" w:rsidRDefault="00BA17AB" w:rsidP="00BA17AB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555AF3">
              <w:rPr>
                <w:rFonts w:cs="Calibri"/>
              </w:rPr>
              <w:t>práce.</w:t>
            </w:r>
          </w:p>
        </w:tc>
        <w:tc>
          <w:tcPr>
            <w:tcW w:w="553" w:type="pct"/>
            <w:vMerge/>
            <w:vAlign w:val="center"/>
          </w:tcPr>
          <w:p w:rsidR="001A45FD" w:rsidRPr="00555AF3" w:rsidRDefault="001A45FD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1A45FD" w:rsidRPr="00555AF3" w:rsidRDefault="001A45FD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1A45FD" w:rsidRPr="00555AF3" w:rsidRDefault="001A45FD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754"/>
        </w:trPr>
        <w:tc>
          <w:tcPr>
            <w:tcW w:w="781" w:type="pct"/>
            <w:vMerge w:val="restart"/>
            <w:vAlign w:val="center"/>
          </w:tcPr>
          <w:p w:rsidR="001A45FD" w:rsidRPr="001A45FD" w:rsidRDefault="00AA3C3C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A45FD">
              <w:rPr>
                <w:rFonts w:cstheme="minorHAnsi"/>
                <w:b/>
              </w:rPr>
              <w:t>3.</w:t>
            </w:r>
            <w:r w:rsidRPr="001A45FD">
              <w:rPr>
                <w:rFonts w:cstheme="minorHAnsi"/>
                <w:b/>
                <w:i/>
              </w:rPr>
              <w:t xml:space="preserve"> </w:t>
            </w:r>
            <w:r w:rsidR="001A45FD" w:rsidRPr="001A45FD">
              <w:rPr>
                <w:rFonts w:ascii="Calibri" w:hAnsi="Calibri" w:cs="Calibri"/>
                <w:b/>
              </w:rPr>
              <w:t>Součástí projektu je</w:t>
            </w:r>
          </w:p>
          <w:p w:rsidR="001A45FD" w:rsidRP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A45FD">
              <w:rPr>
                <w:rFonts w:ascii="Calibri" w:hAnsi="Calibri" w:cs="Calibri"/>
                <w:b/>
              </w:rPr>
              <w:t>zajištění vnitřní</w:t>
            </w:r>
          </w:p>
          <w:p w:rsidR="001A45FD" w:rsidRP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A45FD">
              <w:rPr>
                <w:rFonts w:ascii="Calibri" w:hAnsi="Calibri" w:cs="Calibri"/>
                <w:b/>
              </w:rPr>
              <w:t>konektivity objektu a</w:t>
            </w:r>
          </w:p>
          <w:p w:rsidR="00AA3C3C" w:rsidRPr="002F200E" w:rsidRDefault="001A45FD" w:rsidP="001A45FD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1A45FD">
              <w:rPr>
                <w:rFonts w:ascii="Calibri" w:hAnsi="Calibri" w:cs="Calibri"/>
                <w:b/>
                <w:sz w:val="22"/>
                <w:szCs w:val="22"/>
              </w:rPr>
              <w:t>připojení k internetu.</w:t>
            </w:r>
          </w:p>
        </w:tc>
        <w:tc>
          <w:tcPr>
            <w:tcW w:w="1152" w:type="pct"/>
            <w:vMerge w:val="restart"/>
            <w:vAlign w:val="center"/>
          </w:tcPr>
          <w:p w:rsidR="001A45FD" w:rsidRPr="001A45FD" w:rsidRDefault="00AA3C3C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5FD">
              <w:rPr>
                <w:rFonts w:cstheme="minorHAnsi"/>
              </w:rPr>
              <w:t xml:space="preserve">Kritérium hodnotí, </w:t>
            </w:r>
            <w:proofErr w:type="gramStart"/>
            <w:r w:rsidRPr="001A45FD">
              <w:rPr>
                <w:rFonts w:cstheme="minorHAnsi"/>
              </w:rPr>
              <w:t>zda-</w:t>
            </w:r>
            <w:proofErr w:type="spellStart"/>
            <w:r w:rsidRPr="001A45FD">
              <w:rPr>
                <w:rFonts w:cstheme="minorHAnsi"/>
              </w:rPr>
              <w:t>li</w:t>
            </w:r>
            <w:proofErr w:type="spellEnd"/>
            <w:r w:rsidRPr="001A45FD">
              <w:rPr>
                <w:rFonts w:cstheme="minorHAnsi"/>
              </w:rPr>
              <w:t xml:space="preserve"> </w:t>
            </w:r>
            <w:r w:rsidR="001A45FD" w:rsidRPr="001A45FD">
              <w:rPr>
                <w:rFonts w:cstheme="minorHAnsi"/>
              </w:rPr>
              <w:t>je</w:t>
            </w:r>
            <w:proofErr w:type="gramEnd"/>
            <w:r w:rsidR="001A45FD" w:rsidRPr="001A45FD">
              <w:rPr>
                <w:rFonts w:cstheme="minorHAnsi"/>
              </w:rPr>
              <w:t xml:space="preserve"> </w:t>
            </w:r>
            <w:r w:rsidR="001A45FD" w:rsidRPr="001A45FD">
              <w:rPr>
                <w:rFonts w:ascii="Calibri" w:hAnsi="Calibri" w:cs="Calibri"/>
              </w:rPr>
              <w:t>součástí projektu</w:t>
            </w:r>
            <w:r w:rsidR="00772736">
              <w:rPr>
                <w:rFonts w:ascii="Calibri" w:hAnsi="Calibri" w:cs="Calibri"/>
              </w:rPr>
              <w:t xml:space="preserve"> </w:t>
            </w:r>
            <w:r w:rsidR="001A45FD" w:rsidRPr="001A45FD">
              <w:rPr>
                <w:rFonts w:ascii="Calibri" w:hAnsi="Calibri" w:cs="Calibri"/>
              </w:rPr>
              <w:t>zajištění vnitřní</w:t>
            </w:r>
          </w:p>
          <w:p w:rsidR="001A45FD" w:rsidRP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A45FD">
              <w:rPr>
                <w:rFonts w:ascii="Calibri" w:hAnsi="Calibri" w:cs="Calibri"/>
              </w:rPr>
              <w:t>konektivity objektu a</w:t>
            </w:r>
          </w:p>
          <w:p w:rsidR="00AA3C3C" w:rsidRPr="002F200E" w:rsidRDefault="001A45FD" w:rsidP="001A45F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45FD">
              <w:rPr>
                <w:rFonts w:ascii="Calibri" w:hAnsi="Calibri" w:cs="Calibri"/>
                <w:sz w:val="22"/>
                <w:szCs w:val="22"/>
              </w:rPr>
              <w:t>připojení k internetu.</w:t>
            </w: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37" w:type="pct"/>
            <w:vAlign w:val="center"/>
          </w:tcPr>
          <w:p w:rsidR="00EF58B8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projektu je zajištění vnitřní</w:t>
            </w:r>
          </w:p>
          <w:p w:rsidR="00AA3C3C" w:rsidRPr="00555AF3" w:rsidRDefault="00EF58B8" w:rsidP="00EF58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5AF3">
              <w:rPr>
                <w:rFonts w:asciiTheme="minorHAnsi" w:hAnsiTheme="minorHAnsi" w:cs="Calibri"/>
                <w:sz w:val="22"/>
                <w:szCs w:val="22"/>
              </w:rPr>
              <w:t>konektivity škol a připojení k internetu.</w:t>
            </w:r>
          </w:p>
        </w:tc>
        <w:tc>
          <w:tcPr>
            <w:tcW w:w="553" w:type="pct"/>
            <w:vMerge w:val="restar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Studie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proveditelnosti</w:t>
            </w:r>
            <w:r w:rsidR="00E63C9C" w:rsidRPr="00555AF3">
              <w:rPr>
                <w:rFonts w:cs="Calibri"/>
              </w:rPr>
              <w:t>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Žádost o podporu</w:t>
            </w:r>
            <w:r w:rsidR="00E63C9C" w:rsidRPr="00555AF3">
              <w:rPr>
                <w:rFonts w:cs="Calibri"/>
              </w:rPr>
              <w:t>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Projektová</w:t>
            </w:r>
          </w:p>
          <w:p w:rsidR="00AA3C3C" w:rsidRPr="00555AF3" w:rsidRDefault="00AA3C3C" w:rsidP="00DC6EB7">
            <w:pPr>
              <w:rPr>
                <w:rFonts w:cstheme="minorHAnsi"/>
                <w:color w:val="0070C0"/>
              </w:rPr>
            </w:pPr>
            <w:r w:rsidRPr="00555AF3">
              <w:rPr>
                <w:rFonts w:cs="Calibri"/>
              </w:rPr>
              <w:t>dokumentace</w:t>
            </w:r>
          </w:p>
        </w:tc>
        <w:tc>
          <w:tcPr>
            <w:tcW w:w="415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660"/>
        </w:trPr>
        <w:tc>
          <w:tcPr>
            <w:tcW w:w="781" w:type="pct"/>
            <w:vMerge/>
            <w:vAlign w:val="center"/>
          </w:tcPr>
          <w:p w:rsidR="00AA3C3C" w:rsidRPr="002F200E" w:rsidRDefault="00AA3C3C" w:rsidP="00DC6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1337" w:type="pct"/>
            <w:vAlign w:val="center"/>
          </w:tcPr>
          <w:p w:rsidR="00EF58B8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projektu není zajištění vnitřní</w:t>
            </w:r>
          </w:p>
          <w:p w:rsidR="00AA3C3C" w:rsidRPr="00555AF3" w:rsidRDefault="00EF58B8" w:rsidP="00EF58B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5AF3">
              <w:rPr>
                <w:rFonts w:asciiTheme="minorHAnsi" w:hAnsiTheme="minorHAnsi" w:cs="Calibri"/>
                <w:sz w:val="22"/>
                <w:szCs w:val="22"/>
              </w:rPr>
              <w:t>konektivity škol a připojení k internetu</w:t>
            </w:r>
            <w:r w:rsidR="00AA3C3C" w:rsidRPr="00555AF3">
              <w:rPr>
                <w:rFonts w:asciiTheme="minorHAnsi" w:hAnsiTheme="minorHAnsi" w:cs="Cambria"/>
                <w:i/>
                <w:sz w:val="22"/>
                <w:szCs w:val="22"/>
              </w:rPr>
              <w:t>.</w:t>
            </w:r>
          </w:p>
        </w:tc>
        <w:tc>
          <w:tcPr>
            <w:tcW w:w="553" w:type="pct"/>
            <w:vMerge/>
            <w:vAlign w:val="center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8"/>
        </w:trPr>
        <w:tc>
          <w:tcPr>
            <w:tcW w:w="781" w:type="pct"/>
            <w:vMerge w:val="restart"/>
            <w:vAlign w:val="center"/>
          </w:tcPr>
          <w:p w:rsidR="001A45FD" w:rsidRPr="001A45FD" w:rsidRDefault="00AA3C3C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  <w:r w:rsidR="001A45FD" w:rsidRPr="001A45FD">
              <w:rPr>
                <w:rFonts w:ascii="Calibri" w:hAnsi="Calibri" w:cs="Calibri"/>
                <w:b/>
              </w:rPr>
              <w:t>Zaměření projektu na</w:t>
            </w:r>
            <w:r w:rsidR="00772736">
              <w:rPr>
                <w:rFonts w:ascii="Calibri" w:hAnsi="Calibri" w:cs="Calibri"/>
                <w:b/>
              </w:rPr>
              <w:t xml:space="preserve"> </w:t>
            </w:r>
            <w:r w:rsidR="001A45FD" w:rsidRPr="001A45FD">
              <w:rPr>
                <w:rFonts w:ascii="Calibri" w:hAnsi="Calibri" w:cs="Calibri"/>
                <w:b/>
              </w:rPr>
              <w:t>jednu z klíčových</w:t>
            </w:r>
          </w:p>
          <w:p w:rsidR="001A45FD" w:rsidRP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A45FD">
              <w:rPr>
                <w:rFonts w:ascii="Calibri" w:hAnsi="Calibri" w:cs="Calibri"/>
                <w:b/>
              </w:rPr>
              <w:t>kompetencí:</w:t>
            </w:r>
          </w:p>
          <w:p w:rsidR="001A45FD" w:rsidRPr="001D2335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1D2335">
              <w:rPr>
                <w:rFonts w:ascii="Calibri" w:hAnsi="Calibri" w:cs="Calibri"/>
                <w:i/>
              </w:rPr>
              <w:t>- komunikace v</w:t>
            </w:r>
            <w:r w:rsidR="00772736" w:rsidRPr="001D2335">
              <w:rPr>
                <w:rFonts w:ascii="Calibri" w:hAnsi="Calibri" w:cs="Calibri"/>
                <w:i/>
              </w:rPr>
              <w:t> </w:t>
            </w:r>
            <w:r w:rsidRPr="001D2335">
              <w:rPr>
                <w:rFonts w:ascii="Calibri" w:hAnsi="Calibri" w:cs="Calibri"/>
                <w:i/>
              </w:rPr>
              <w:t>cizích</w:t>
            </w:r>
            <w:r w:rsidR="00772736" w:rsidRPr="001D2335">
              <w:rPr>
                <w:rFonts w:ascii="Calibri" w:hAnsi="Calibri" w:cs="Calibri"/>
                <w:i/>
              </w:rPr>
              <w:t xml:space="preserve"> </w:t>
            </w:r>
            <w:r w:rsidRPr="001D2335">
              <w:rPr>
                <w:rFonts w:ascii="Calibri" w:hAnsi="Calibri" w:cs="Calibri"/>
                <w:i/>
              </w:rPr>
              <w:t>jazycích</w:t>
            </w:r>
          </w:p>
          <w:p w:rsidR="001A45FD" w:rsidRPr="001D2335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1D2335">
              <w:rPr>
                <w:rFonts w:ascii="Calibri" w:hAnsi="Calibri" w:cs="Calibri"/>
                <w:i/>
              </w:rPr>
              <w:t>- přírodní vědy</w:t>
            </w:r>
          </w:p>
          <w:p w:rsidR="001A45FD" w:rsidRPr="001D2335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1D2335">
              <w:rPr>
                <w:rFonts w:ascii="Calibri" w:hAnsi="Calibri" w:cs="Calibri"/>
                <w:i/>
              </w:rPr>
              <w:t>- práce s digitálními</w:t>
            </w:r>
          </w:p>
          <w:p w:rsidR="001A45FD" w:rsidRPr="001D2335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  <w:r w:rsidRPr="001D2335">
              <w:rPr>
                <w:rFonts w:ascii="Calibri" w:hAnsi="Calibri" w:cs="Calibri"/>
                <w:i/>
              </w:rPr>
              <w:t>technologiemi</w:t>
            </w:r>
          </w:p>
          <w:p w:rsidR="00AA3C3C" w:rsidRPr="00772736" w:rsidRDefault="001A45FD" w:rsidP="0077273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1D2335">
              <w:rPr>
                <w:rFonts w:ascii="Calibri" w:hAnsi="Calibri" w:cs="Calibri"/>
                <w:i/>
              </w:rPr>
              <w:t>- technické a</w:t>
            </w:r>
            <w:r w:rsidR="00772736" w:rsidRPr="001D2335">
              <w:rPr>
                <w:rFonts w:ascii="Calibri" w:hAnsi="Calibri" w:cs="Calibri"/>
                <w:i/>
              </w:rPr>
              <w:t xml:space="preserve"> </w:t>
            </w:r>
            <w:r w:rsidRPr="001D2335">
              <w:rPr>
                <w:rFonts w:ascii="Calibri" w:hAnsi="Calibri" w:cs="Calibri"/>
                <w:i/>
              </w:rPr>
              <w:t>řemeslné obory</w:t>
            </w:r>
          </w:p>
        </w:tc>
        <w:tc>
          <w:tcPr>
            <w:tcW w:w="1152" w:type="pct"/>
            <w:vMerge w:val="restart"/>
            <w:vAlign w:val="center"/>
          </w:tcPr>
          <w:p w:rsidR="001A45FD" w:rsidRDefault="00AA3C3C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Kritérium hodnotí,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zda-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1A45FD">
              <w:rPr>
                <w:rFonts w:ascii="Calibri" w:eastAsia="Times New Roman" w:hAnsi="Calibri" w:cs="Times New Roman"/>
                <w:color w:val="000000"/>
                <w:lang w:eastAsia="cs-CZ"/>
              </w:rPr>
              <w:t>je</w:t>
            </w:r>
            <w:proofErr w:type="gramEnd"/>
            <w:r w:rsidR="001A45F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projekt </w:t>
            </w:r>
            <w:r w:rsidR="001A45FD">
              <w:rPr>
                <w:rFonts w:ascii="Calibri" w:hAnsi="Calibri" w:cs="Calibri"/>
              </w:rPr>
              <w:t>zaměřen na</w:t>
            </w:r>
            <w:r w:rsidR="00772736">
              <w:rPr>
                <w:rFonts w:ascii="Calibri" w:hAnsi="Calibri" w:cs="Calibri"/>
              </w:rPr>
              <w:t xml:space="preserve"> </w:t>
            </w:r>
            <w:r w:rsidR="001A45FD">
              <w:rPr>
                <w:rFonts w:ascii="Calibri" w:hAnsi="Calibri" w:cs="Calibri"/>
              </w:rPr>
              <w:t>jednu z klíčových</w:t>
            </w:r>
          </w:p>
          <w:p w:rsid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kompetencí:</w:t>
            </w:r>
          </w:p>
          <w:p w:rsid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komunikace v</w:t>
            </w:r>
            <w:r w:rsidR="0077273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cizích</w:t>
            </w:r>
            <w:r w:rsidR="007727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jazycích</w:t>
            </w:r>
          </w:p>
          <w:p w:rsid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přírodní vědy</w:t>
            </w:r>
          </w:p>
          <w:p w:rsidR="001A45FD" w:rsidRDefault="001A45FD" w:rsidP="001A45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práce s</w:t>
            </w:r>
            <w:r w:rsidR="0077273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digitálními</w:t>
            </w:r>
            <w:r w:rsidR="007727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technologiemi</w:t>
            </w:r>
          </w:p>
          <w:p w:rsidR="00AA3C3C" w:rsidRPr="00772736" w:rsidRDefault="001A45FD" w:rsidP="0077273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technické a</w:t>
            </w:r>
            <w:r w:rsidR="007727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řemeslné obory</w:t>
            </w: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37" w:type="pct"/>
            <w:vAlign w:val="center"/>
          </w:tcPr>
          <w:p w:rsidR="00EF58B8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projektu je zaměření na dvě a více</w:t>
            </w:r>
          </w:p>
          <w:p w:rsidR="00AA3C3C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klíčových kompetencí.</w:t>
            </w:r>
          </w:p>
        </w:tc>
        <w:tc>
          <w:tcPr>
            <w:tcW w:w="553" w:type="pct"/>
            <w:vMerge w:val="restar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Studie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proveditelnosti</w:t>
            </w:r>
            <w:r w:rsidR="00E63C9C" w:rsidRPr="00555AF3">
              <w:rPr>
                <w:rFonts w:cs="Calibri"/>
              </w:rPr>
              <w:t>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Žádost o podporu</w:t>
            </w:r>
          </w:p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72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37" w:type="pct"/>
            <w:vAlign w:val="center"/>
          </w:tcPr>
          <w:p w:rsidR="00EF58B8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projektu je zaměření na jednu</w:t>
            </w:r>
          </w:p>
          <w:p w:rsidR="00AA3C3C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klíčovou kompetenci.</w:t>
            </w:r>
          </w:p>
        </w:tc>
        <w:tc>
          <w:tcPr>
            <w:tcW w:w="553" w:type="pct"/>
            <w:vMerge/>
            <w:vAlign w:val="center"/>
          </w:tcPr>
          <w:p w:rsidR="00AA3C3C" w:rsidRPr="00555AF3" w:rsidRDefault="00AA3C3C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628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AA3C3C" w:rsidRPr="00555AF3" w:rsidRDefault="00EF58B8" w:rsidP="00EF58B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Součástí pro</w:t>
            </w:r>
            <w:r w:rsidR="00772736">
              <w:rPr>
                <w:rFonts w:cs="Calibri"/>
              </w:rPr>
              <w:t xml:space="preserve">jektu není zaměření s vazbou na </w:t>
            </w:r>
            <w:r w:rsidRPr="00555AF3">
              <w:rPr>
                <w:rFonts w:cs="Calibri"/>
              </w:rPr>
              <w:t>klíčové kompetence.</w:t>
            </w:r>
          </w:p>
        </w:tc>
        <w:tc>
          <w:tcPr>
            <w:tcW w:w="553" w:type="pct"/>
            <w:vMerge/>
            <w:vAlign w:val="center"/>
          </w:tcPr>
          <w:p w:rsidR="00AA3C3C" w:rsidRPr="00555AF3" w:rsidRDefault="00AA3C3C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02"/>
        </w:trPr>
        <w:tc>
          <w:tcPr>
            <w:tcW w:w="781" w:type="pct"/>
            <w:vMerge w:val="restart"/>
            <w:vAlign w:val="center"/>
          </w:tcPr>
          <w:p w:rsidR="00AA3C3C" w:rsidRPr="00AB089F" w:rsidRDefault="00AA3C3C" w:rsidP="00DC6E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AB089F">
              <w:rPr>
                <w:rFonts w:ascii="Calibri" w:hAnsi="Calibri" w:cs="Calibri"/>
                <w:b/>
              </w:rPr>
              <w:t>Počet obyvatel</w:t>
            </w:r>
          </w:p>
          <w:p w:rsidR="00AA3C3C" w:rsidRPr="00AB089F" w:rsidRDefault="00AA3C3C" w:rsidP="00DC6E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ascii="Calibri" w:hAnsi="Calibri" w:cs="Calibri"/>
                <w:b/>
              </w:rPr>
              <w:t>obce/města, ve kterém</w:t>
            </w:r>
          </w:p>
          <w:p w:rsidR="00AA3C3C" w:rsidRPr="00AB089F" w:rsidRDefault="00AA3C3C" w:rsidP="00DC6E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ascii="Calibri" w:hAnsi="Calibri" w:cs="Calibri"/>
                <w:b/>
              </w:rPr>
              <w:t>se daný projekt</w:t>
            </w:r>
          </w:p>
          <w:p w:rsidR="00AA3C3C" w:rsidRPr="002F200E" w:rsidRDefault="00AA3C3C" w:rsidP="00DC6EB7">
            <w:pPr>
              <w:rPr>
                <w:rFonts w:cstheme="minorHAnsi"/>
                <w:b/>
              </w:rPr>
            </w:pPr>
            <w:r w:rsidRPr="00AB089F">
              <w:rPr>
                <w:rFonts w:ascii="Calibri" w:hAnsi="Calibri" w:cs="Calibri"/>
                <w:b/>
              </w:rPr>
              <w:t>realizuje.</w:t>
            </w:r>
          </w:p>
        </w:tc>
        <w:tc>
          <w:tcPr>
            <w:tcW w:w="1152" w:type="pct"/>
            <w:vMerge w:val="restart"/>
            <w:vAlign w:val="center"/>
          </w:tcPr>
          <w:p w:rsidR="00AA3C3C" w:rsidRDefault="00AA3C3C" w:rsidP="00DC6EB7">
            <w:pPr>
              <w:jc w:val="both"/>
              <w:rPr>
                <w:rFonts w:cstheme="minorHAnsi"/>
              </w:rPr>
            </w:pPr>
            <w:r w:rsidRPr="002F200E">
              <w:rPr>
                <w:rFonts w:cstheme="minorHAnsi"/>
              </w:rPr>
              <w:t>Kritérium hodnotí velikost obce. Preferovány jsou projekty realizované v menších obcích.</w:t>
            </w:r>
          </w:p>
          <w:p w:rsidR="00AA3C3C" w:rsidRDefault="007424AC" w:rsidP="00DC6EB7">
            <w:pPr>
              <w:jc w:val="both"/>
              <w:rPr>
                <w:rFonts w:ascii="Calibri" w:hAnsi="Calibri"/>
                <w:i/>
                <w:sz w:val="18"/>
                <w:szCs w:val="18"/>
              </w:rPr>
            </w:pPr>
            <w:r w:rsidRPr="00E64820">
              <w:rPr>
                <w:rFonts w:cs="Verdana"/>
                <w:i/>
                <w:color w:val="010202"/>
                <w:sz w:val="18"/>
                <w:szCs w:val="18"/>
              </w:rPr>
              <w:t>Pro určení velikosti obce je považován za závazný dokument ČSÚ: Počet obyvatel v obc</w:t>
            </w:r>
            <w:r>
              <w:rPr>
                <w:rFonts w:cs="Verdana"/>
                <w:i/>
                <w:color w:val="010202"/>
                <w:sz w:val="18"/>
                <w:szCs w:val="18"/>
              </w:rPr>
              <w:t>ích České republiky k 1. 1. 2021</w:t>
            </w:r>
            <w:r w:rsidRPr="00E64820">
              <w:rPr>
                <w:rFonts w:cs="Verdana"/>
                <w:i/>
                <w:color w:val="010202"/>
                <w:sz w:val="18"/>
                <w:szCs w:val="18"/>
              </w:rPr>
              <w:t xml:space="preserve">. </w:t>
            </w:r>
            <w:r w:rsidRPr="00067633">
              <w:rPr>
                <w:rFonts w:ascii="Calibri" w:hAnsi="Calibri"/>
                <w:i/>
                <w:sz w:val="18"/>
                <w:szCs w:val="18"/>
              </w:rPr>
              <w:t>Pokud se projekt realizuje na území více obcí, použije se počet obyvatel obce, na jejichž území budou dle rozpočtu projektu vynaloženy největší finanční prostředky.</w:t>
            </w:r>
          </w:p>
          <w:p w:rsidR="00C36675" w:rsidRPr="00996A49" w:rsidRDefault="00C36675" w:rsidP="00DC6EB7">
            <w:pPr>
              <w:jc w:val="both"/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37" w:type="pc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555AF3">
              <w:rPr>
                <w:rFonts w:cs="Calibri"/>
              </w:rPr>
              <w:t>Obec</w:t>
            </w:r>
            <w:proofErr w:type="gramEnd"/>
            <w:r w:rsidRPr="00555AF3">
              <w:rPr>
                <w:rFonts w:cs="Calibri"/>
              </w:rPr>
              <w:t xml:space="preserve"> na </w:t>
            </w:r>
            <w:proofErr w:type="gramStart"/>
            <w:r w:rsidRPr="00555AF3">
              <w:rPr>
                <w:rFonts w:cs="Calibri"/>
              </w:rPr>
              <w:t>jejímž</w:t>
            </w:r>
            <w:proofErr w:type="gramEnd"/>
            <w:r w:rsidRPr="00555AF3">
              <w:rPr>
                <w:rFonts w:cs="Calibri"/>
              </w:rPr>
              <w:t xml:space="preserve"> území je projekt realizován má méně než 1 000 obyvatel. 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</w:p>
        </w:tc>
        <w:tc>
          <w:tcPr>
            <w:tcW w:w="553" w:type="pct"/>
            <w:vMerge w:val="restart"/>
            <w:vAlign w:val="center"/>
          </w:tcPr>
          <w:p w:rsidR="00AA3C3C" w:rsidRPr="00555AF3" w:rsidRDefault="00AA3C3C" w:rsidP="00DC6EB7">
            <w:pPr>
              <w:rPr>
                <w:rFonts w:cstheme="minorHAnsi"/>
              </w:rPr>
            </w:pPr>
            <w:r w:rsidRPr="00555AF3">
              <w:rPr>
                <w:rFonts w:cstheme="minorHAnsi"/>
              </w:rPr>
              <w:t>Žádost o podporu,</w:t>
            </w:r>
          </w:p>
          <w:p w:rsidR="00AA3C3C" w:rsidRPr="00555AF3" w:rsidRDefault="00AA3C3C" w:rsidP="00DC6EB7">
            <w:pPr>
              <w:rPr>
                <w:rFonts w:cstheme="minorHAnsi"/>
              </w:rPr>
            </w:pPr>
            <w:r w:rsidRPr="00555AF3">
              <w:rPr>
                <w:rFonts w:cstheme="minorHAnsi"/>
              </w:rPr>
              <w:t>ČSÚ (Statistický dokument: Poče</w:t>
            </w:r>
            <w:r w:rsidR="007424AC">
              <w:rPr>
                <w:rFonts w:cstheme="minorHAnsi"/>
              </w:rPr>
              <w:t>t obyvatel v obcích k 1. 1. 2021</w:t>
            </w:r>
            <w:r w:rsidRPr="00555AF3">
              <w:rPr>
                <w:rFonts w:cstheme="minorHAnsi"/>
              </w:rPr>
              <w:t>)</w:t>
            </w:r>
            <w:r w:rsidR="00E63C9C" w:rsidRPr="00555AF3">
              <w:rPr>
                <w:rFonts w:cstheme="minorHAnsi"/>
              </w:rPr>
              <w:t>,</w:t>
            </w:r>
          </w:p>
          <w:p w:rsidR="00E63C9C" w:rsidRPr="00555AF3" w:rsidRDefault="00E63C9C" w:rsidP="00E63C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Studie</w:t>
            </w:r>
          </w:p>
          <w:p w:rsidR="00E63C9C" w:rsidRPr="00555AF3" w:rsidRDefault="00E63C9C" w:rsidP="00E63C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proveditelnosti</w:t>
            </w:r>
          </w:p>
          <w:p w:rsidR="00E63C9C" w:rsidRDefault="00E63C9C" w:rsidP="00DC6EB7">
            <w:pPr>
              <w:rPr>
                <w:rFonts w:cstheme="minorHAnsi"/>
              </w:rPr>
            </w:pPr>
          </w:p>
          <w:p w:rsidR="00C36675" w:rsidRPr="00555AF3" w:rsidRDefault="00C36675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76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37" w:type="pc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555AF3">
              <w:rPr>
                <w:rFonts w:cs="Calibri"/>
              </w:rPr>
              <w:t>Obec na</w:t>
            </w:r>
            <w:proofErr w:type="gramEnd"/>
            <w:r w:rsidRPr="00555AF3">
              <w:rPr>
                <w:rFonts w:cs="Calibri"/>
              </w:rPr>
              <w:t xml:space="preserve"> jejímž území je projekt realizován má 1 000 - 2 000 obyvatel.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53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602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37" w:type="pct"/>
            <w:vAlign w:val="center"/>
          </w:tcPr>
          <w:p w:rsidR="00AA3C3C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555AF3">
              <w:rPr>
                <w:rFonts w:cs="Calibri"/>
              </w:rPr>
              <w:t>Obec</w:t>
            </w:r>
            <w:proofErr w:type="gramEnd"/>
            <w:r w:rsidRPr="00555AF3">
              <w:rPr>
                <w:rFonts w:cs="Calibri"/>
              </w:rPr>
              <w:t xml:space="preserve"> na </w:t>
            </w:r>
            <w:proofErr w:type="gramStart"/>
            <w:r w:rsidRPr="00555AF3">
              <w:rPr>
                <w:rFonts w:cs="Calibri"/>
              </w:rPr>
              <w:t>jejímž</w:t>
            </w:r>
            <w:proofErr w:type="gramEnd"/>
            <w:r w:rsidRPr="00555AF3">
              <w:rPr>
                <w:rFonts w:cs="Calibri"/>
              </w:rPr>
              <w:t xml:space="preserve"> území je projekt realizován má více jak 2 000 obyvatel.</w:t>
            </w:r>
          </w:p>
          <w:p w:rsidR="00C36675" w:rsidRPr="00555AF3" w:rsidRDefault="00C36675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553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190"/>
        </w:trPr>
        <w:tc>
          <w:tcPr>
            <w:tcW w:w="781" w:type="pct"/>
            <w:vMerge w:val="restart"/>
            <w:vAlign w:val="center"/>
          </w:tcPr>
          <w:p w:rsidR="00AA3C3C" w:rsidRPr="00AB089F" w:rsidRDefault="00AA3C3C" w:rsidP="00DC6E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cstheme="minorHAnsi"/>
                <w:b/>
              </w:rPr>
              <w:lastRenderedPageBreak/>
              <w:t xml:space="preserve">6. </w:t>
            </w:r>
            <w:r w:rsidRPr="00AB089F">
              <w:rPr>
                <w:rFonts w:ascii="Calibri" w:hAnsi="Calibri" w:cs="Calibri"/>
                <w:b/>
              </w:rPr>
              <w:t>Finanční náročnost</w:t>
            </w:r>
          </w:p>
          <w:p w:rsidR="00AA3C3C" w:rsidRPr="002F200E" w:rsidRDefault="00AA3C3C" w:rsidP="00DC6EB7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AB089F">
              <w:rPr>
                <w:rFonts w:ascii="Calibri" w:hAnsi="Calibri" w:cs="Calibri"/>
                <w:b/>
              </w:rPr>
              <w:t>projektu.</w:t>
            </w:r>
          </w:p>
        </w:tc>
        <w:tc>
          <w:tcPr>
            <w:tcW w:w="1152" w:type="pct"/>
            <w:vMerge w:val="restart"/>
            <w:vAlign w:val="center"/>
          </w:tcPr>
          <w:p w:rsidR="00AA3C3C" w:rsidRPr="002F200E" w:rsidRDefault="00AA3C3C" w:rsidP="00DC6EB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F20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Kritérium hodnotí výši způsobilých výdajů na projektu, za účelem hospodárnosti.</w:t>
            </w: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37" w:type="pct"/>
            <w:vAlign w:val="center"/>
          </w:tcPr>
          <w:p w:rsidR="00AA3C3C" w:rsidRPr="00555AF3" w:rsidRDefault="00B63AB1" w:rsidP="00DC6EB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5AF3">
              <w:rPr>
                <w:rFonts w:asciiTheme="minorHAnsi" w:hAnsiTheme="minorHAnsi" w:cs="Calibri"/>
                <w:sz w:val="22"/>
                <w:szCs w:val="22"/>
              </w:rPr>
              <w:t>C</w:t>
            </w:r>
            <w:r w:rsidR="00AA3C3C" w:rsidRPr="00555AF3">
              <w:rPr>
                <w:rFonts w:asciiTheme="minorHAnsi" w:hAnsiTheme="minorHAnsi" w:cs="Calibri"/>
                <w:sz w:val="22"/>
                <w:szCs w:val="22"/>
              </w:rPr>
              <w:t>elk</w:t>
            </w:r>
            <w:r w:rsidR="007424AC">
              <w:rPr>
                <w:rFonts w:asciiTheme="minorHAnsi" w:hAnsiTheme="minorHAnsi" w:cs="Calibri"/>
                <w:sz w:val="22"/>
                <w:szCs w:val="22"/>
              </w:rPr>
              <w:t>ové způsobilé výdaje činí max. 1</w:t>
            </w:r>
            <w:r w:rsidR="00AA3C3C" w:rsidRPr="00555AF3">
              <w:rPr>
                <w:rFonts w:asciiTheme="minorHAnsi" w:hAnsiTheme="minorHAnsi" w:cs="Calibri"/>
                <w:sz w:val="22"/>
                <w:szCs w:val="22"/>
              </w:rPr>
              <w:t xml:space="preserve"> mil. Kč</w:t>
            </w:r>
          </w:p>
        </w:tc>
        <w:tc>
          <w:tcPr>
            <w:tcW w:w="553" w:type="pct"/>
            <w:vMerge w:val="restart"/>
            <w:vAlign w:val="center"/>
          </w:tcPr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AA3C3C" w:rsidRPr="00555AF3" w:rsidRDefault="00AA3C3C" w:rsidP="00DC6EB7">
            <w:pPr>
              <w:rPr>
                <w:rFonts w:cstheme="minorHAnsi"/>
              </w:rPr>
            </w:pPr>
            <w:r w:rsidRPr="00555AF3">
              <w:rPr>
                <w:rFonts w:cstheme="minorHAnsi"/>
              </w:rPr>
              <w:t>Žádost o podporu,</w:t>
            </w:r>
          </w:p>
          <w:p w:rsidR="00AA3C3C" w:rsidRPr="00555AF3" w:rsidRDefault="00AA3C3C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Studie</w:t>
            </w:r>
          </w:p>
          <w:p w:rsidR="00AA3C3C" w:rsidRPr="00555AF3" w:rsidRDefault="009F5C0C" w:rsidP="009F5C0C">
            <w:p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rPr>
                <w:rFonts w:cs="Calibri"/>
              </w:rPr>
              <w:t>proveditelnosti</w:t>
            </w:r>
          </w:p>
        </w:tc>
        <w:tc>
          <w:tcPr>
            <w:tcW w:w="415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 w:val="restart"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540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337" w:type="pct"/>
            <w:vAlign w:val="center"/>
          </w:tcPr>
          <w:p w:rsidR="00AA3C3C" w:rsidRPr="00555AF3" w:rsidRDefault="00B63AB1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C</w:t>
            </w:r>
            <w:r w:rsidR="00AA3C3C" w:rsidRPr="00555AF3">
              <w:rPr>
                <w:rFonts w:cs="Calibri"/>
              </w:rPr>
              <w:t>elkové z</w:t>
            </w:r>
            <w:r w:rsidR="007424AC">
              <w:rPr>
                <w:rFonts w:cs="Calibri"/>
              </w:rPr>
              <w:t>působilé výdaje jsou v rozsahu 1 000 001 – 1 5</w:t>
            </w:r>
            <w:r w:rsidR="00AA3C3C" w:rsidRPr="00555AF3">
              <w:rPr>
                <w:rFonts w:cs="Calibri"/>
              </w:rPr>
              <w:t>00 000 Kč</w:t>
            </w:r>
          </w:p>
        </w:tc>
        <w:tc>
          <w:tcPr>
            <w:tcW w:w="553" w:type="pct"/>
            <w:vMerge/>
            <w:vAlign w:val="center"/>
          </w:tcPr>
          <w:p w:rsidR="00AA3C3C" w:rsidRPr="00555AF3" w:rsidRDefault="00AA3C3C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772736" w:rsidRPr="00555AF3" w:rsidTr="00772736">
        <w:trPr>
          <w:trHeight w:val="344"/>
        </w:trPr>
        <w:tc>
          <w:tcPr>
            <w:tcW w:w="781" w:type="pct"/>
            <w:vMerge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1152" w:type="pct"/>
            <w:vMerge/>
            <w:vAlign w:val="center"/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A3C3C" w:rsidRPr="002F200E" w:rsidRDefault="00AA3C3C" w:rsidP="00DC6EB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37" w:type="pct"/>
            <w:vAlign w:val="center"/>
          </w:tcPr>
          <w:p w:rsidR="00AA3C3C" w:rsidRPr="00555AF3" w:rsidRDefault="00B63AB1" w:rsidP="00DC6EB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555AF3">
              <w:rPr>
                <w:rFonts w:cs="Calibri"/>
              </w:rPr>
              <w:t>C</w:t>
            </w:r>
            <w:r w:rsidR="00AA3C3C" w:rsidRPr="00555AF3">
              <w:rPr>
                <w:rFonts w:cs="Calibri"/>
              </w:rPr>
              <w:t>elkové způsob</w:t>
            </w:r>
            <w:r w:rsidR="007424AC">
              <w:rPr>
                <w:rFonts w:cs="Calibri"/>
              </w:rPr>
              <w:t>ilé výdaje jsou v rozsahu nad 1 5</w:t>
            </w:r>
            <w:r w:rsidR="00AA3C3C" w:rsidRPr="00555AF3">
              <w:rPr>
                <w:rFonts w:cs="Calibri"/>
              </w:rPr>
              <w:t>00 000 Kč</w:t>
            </w:r>
          </w:p>
        </w:tc>
        <w:tc>
          <w:tcPr>
            <w:tcW w:w="553" w:type="pct"/>
            <w:vMerge/>
            <w:vAlign w:val="center"/>
          </w:tcPr>
          <w:p w:rsidR="00AA3C3C" w:rsidRPr="00555AF3" w:rsidRDefault="00AA3C3C" w:rsidP="00DC6EB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vMerge/>
          </w:tcPr>
          <w:p w:rsidR="00AA3C3C" w:rsidRPr="00555AF3" w:rsidRDefault="00AA3C3C" w:rsidP="00DC6EB7">
            <w:pPr>
              <w:rPr>
                <w:rFonts w:cstheme="minorHAnsi"/>
              </w:rPr>
            </w:pPr>
          </w:p>
        </w:tc>
      </w:tr>
      <w:tr w:rsidR="00AA3C3C" w:rsidRPr="002F200E" w:rsidTr="00772736">
        <w:trPr>
          <w:trHeight w:val="454"/>
        </w:trPr>
        <w:tc>
          <w:tcPr>
            <w:tcW w:w="4053" w:type="pct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AA3C3C" w:rsidRPr="002F200E" w:rsidRDefault="00BF1613" w:rsidP="00DC6EB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</w:t>
            </w:r>
            <w:r w:rsidR="00AA3C3C" w:rsidRPr="002F200E">
              <w:rPr>
                <w:rFonts w:cstheme="minorHAnsi"/>
                <w:b/>
              </w:rPr>
              <w:t>LKOVÝ POČET BODŮ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AA3C3C" w:rsidRPr="002F200E" w:rsidRDefault="00AA3C3C" w:rsidP="00DC6EB7">
            <w:pPr>
              <w:rPr>
                <w:rFonts w:cstheme="minorHAnsi"/>
              </w:rPr>
            </w:pPr>
          </w:p>
        </w:tc>
      </w:tr>
    </w:tbl>
    <w:p w:rsidR="00AA3C3C" w:rsidRPr="002F200E" w:rsidRDefault="00AA3C3C" w:rsidP="00AA3C3C">
      <w:pPr>
        <w:spacing w:after="0"/>
      </w:pPr>
      <w:r w:rsidRPr="002F200E">
        <w:t>M</w:t>
      </w:r>
      <w:r>
        <w:t>aximální počet získaných bodů: 8</w:t>
      </w:r>
      <w:r w:rsidRPr="002F200E">
        <w:t>0</w:t>
      </w:r>
    </w:p>
    <w:p w:rsidR="00AA3C3C" w:rsidRPr="002F200E" w:rsidRDefault="00AA3C3C" w:rsidP="00AA3C3C">
      <w:pPr>
        <w:spacing w:after="0"/>
      </w:pPr>
      <w:r w:rsidRPr="002F200E">
        <w:t>Minimální potřebný počet bodů</w:t>
      </w:r>
      <w:r>
        <w:t xml:space="preserve"> ke splnění věcného hodnocení: 4</w:t>
      </w:r>
      <w:r w:rsidRPr="002F200E">
        <w:t>0</w:t>
      </w:r>
      <w:bookmarkStart w:id="0" w:name="_GoBack"/>
      <w:bookmarkEnd w:id="0"/>
    </w:p>
    <w:p w:rsidR="00AA3C3C" w:rsidRPr="002F200E" w:rsidRDefault="00AA3C3C" w:rsidP="00AA3C3C">
      <w:pPr>
        <w:spacing w:after="0"/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3"/>
        <w:gridCol w:w="2870"/>
        <w:gridCol w:w="4678"/>
      </w:tblGrid>
      <w:tr w:rsidR="00AA3C3C" w:rsidRPr="002F200E" w:rsidTr="00772736">
        <w:trPr>
          <w:trHeight w:val="58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Složení výběrové komise: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</w:tcPr>
          <w:p w:rsidR="00AA3C3C" w:rsidRPr="002F200E" w:rsidRDefault="00435288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Závěr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ečné hodnocení komise: SPLNIL/NESPLNIL</w:t>
            </w: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AA3C3C" w:rsidRPr="002F200E" w:rsidTr="00772736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A3C3C" w:rsidRPr="002F200E" w:rsidRDefault="00AA3C3C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AA3C3C" w:rsidRPr="002F200E" w:rsidRDefault="00AA3C3C" w:rsidP="00AA3C3C"/>
    <w:p w:rsidR="00D825CA" w:rsidRPr="002F200E" w:rsidRDefault="00D825CA"/>
    <w:sectPr w:rsidR="00D825CA" w:rsidRPr="002F200E" w:rsidSect="004F1BE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A83" w:rsidRDefault="00844A83" w:rsidP="00007803">
      <w:pPr>
        <w:spacing w:after="0" w:line="240" w:lineRule="auto"/>
      </w:pPr>
      <w:r>
        <w:separator/>
      </w:r>
    </w:p>
  </w:endnote>
  <w:endnote w:type="continuationSeparator" w:id="0">
    <w:p w:rsidR="00844A83" w:rsidRDefault="00844A83" w:rsidP="0000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A83" w:rsidRDefault="00844A83" w:rsidP="00007803">
      <w:pPr>
        <w:spacing w:after="0" w:line="240" w:lineRule="auto"/>
      </w:pPr>
      <w:r>
        <w:separator/>
      </w:r>
    </w:p>
  </w:footnote>
  <w:footnote w:type="continuationSeparator" w:id="0">
    <w:p w:rsidR="00844A83" w:rsidRDefault="00844A83" w:rsidP="0000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03" w:rsidRDefault="00007803" w:rsidP="00007803">
    <w:pPr>
      <w:pStyle w:val="Zhlav"/>
    </w:pPr>
    <w:r>
      <w:rPr>
        <w:noProof/>
        <w:lang w:eastAsia="cs-CZ"/>
      </w:rPr>
      <w:drawing>
        <wp:inline distT="0" distB="0" distL="0" distR="0" wp14:anchorId="4F5C93AA" wp14:editId="2D99C41D">
          <wp:extent cx="5312229" cy="875891"/>
          <wp:effectExtent l="0" t="0" r="317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5096" cy="87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 w:hAnsi="Times New Roman" w:cs="Times New Roman"/>
        <w:noProof/>
        <w:sz w:val="44"/>
        <w:szCs w:val="44"/>
        <w:lang w:eastAsia="cs-CZ"/>
      </w:rPr>
      <w:t xml:space="preserve">         </w:t>
    </w:r>
    <w:r w:rsidR="00B71BB4" w:rsidRPr="008F0918">
      <w:rPr>
        <w:noProof/>
        <w:lang w:eastAsia="cs-CZ"/>
      </w:rPr>
      <w:drawing>
        <wp:inline distT="0" distB="0" distL="0" distR="0" wp14:anchorId="768C6118" wp14:editId="0275D52D">
          <wp:extent cx="2423160" cy="86327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389" cy="89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03"/>
    <w:rsid w:val="00007803"/>
    <w:rsid w:val="00015E38"/>
    <w:rsid w:val="000473AB"/>
    <w:rsid w:val="000971A2"/>
    <w:rsid w:val="000E0FA4"/>
    <w:rsid w:val="0013314A"/>
    <w:rsid w:val="001A45FD"/>
    <w:rsid w:val="001D2335"/>
    <w:rsid w:val="00245190"/>
    <w:rsid w:val="002D061D"/>
    <w:rsid w:val="002F200E"/>
    <w:rsid w:val="002F33D5"/>
    <w:rsid w:val="00417D57"/>
    <w:rsid w:val="004229B5"/>
    <w:rsid w:val="00432F8D"/>
    <w:rsid w:val="00435288"/>
    <w:rsid w:val="00453D68"/>
    <w:rsid w:val="0045491B"/>
    <w:rsid w:val="004A0D76"/>
    <w:rsid w:val="004E724D"/>
    <w:rsid w:val="004F1BEA"/>
    <w:rsid w:val="00500277"/>
    <w:rsid w:val="00531C58"/>
    <w:rsid w:val="005409B6"/>
    <w:rsid w:val="00555AF3"/>
    <w:rsid w:val="005B6E6C"/>
    <w:rsid w:val="005E7AA5"/>
    <w:rsid w:val="00643EBA"/>
    <w:rsid w:val="00646340"/>
    <w:rsid w:val="00692392"/>
    <w:rsid w:val="006C546F"/>
    <w:rsid w:val="006F5BC2"/>
    <w:rsid w:val="007424AC"/>
    <w:rsid w:val="00756A4F"/>
    <w:rsid w:val="007648D2"/>
    <w:rsid w:val="00772736"/>
    <w:rsid w:val="00807979"/>
    <w:rsid w:val="00844A83"/>
    <w:rsid w:val="009234B1"/>
    <w:rsid w:val="009F5C0C"/>
    <w:rsid w:val="00AA3C3C"/>
    <w:rsid w:val="00AF7F6A"/>
    <w:rsid w:val="00B527E0"/>
    <w:rsid w:val="00B63AB1"/>
    <w:rsid w:val="00B71BB4"/>
    <w:rsid w:val="00BA17AB"/>
    <w:rsid w:val="00BF1613"/>
    <w:rsid w:val="00C36675"/>
    <w:rsid w:val="00C80132"/>
    <w:rsid w:val="00D16BB1"/>
    <w:rsid w:val="00D16E29"/>
    <w:rsid w:val="00D241F7"/>
    <w:rsid w:val="00D825CA"/>
    <w:rsid w:val="00E40776"/>
    <w:rsid w:val="00E63C9C"/>
    <w:rsid w:val="00E96D0A"/>
    <w:rsid w:val="00EF58B8"/>
    <w:rsid w:val="00F72088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3F96-A385-4781-94F1-929CEAC8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803"/>
  </w:style>
  <w:style w:type="paragraph" w:styleId="Zpat">
    <w:name w:val="footer"/>
    <w:basedOn w:val="Normln"/>
    <w:link w:val="ZpatChar"/>
    <w:uiPriority w:val="99"/>
    <w:unhideWhenUsed/>
    <w:rsid w:val="0000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803"/>
  </w:style>
  <w:style w:type="table" w:styleId="Mkatabulky">
    <w:name w:val="Table Grid"/>
    <w:basedOn w:val="Normlntabulka"/>
    <w:uiPriority w:val="39"/>
    <w:rsid w:val="004F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Hana Nehybová</cp:lastModifiedBy>
  <cp:revision>12</cp:revision>
  <dcterms:created xsi:type="dcterms:W3CDTF">2021-09-22T11:46:00Z</dcterms:created>
  <dcterms:modified xsi:type="dcterms:W3CDTF">2021-09-22T12:17:00Z</dcterms:modified>
</cp:coreProperties>
</file>